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5B8" w:rsidRPr="00FC6170" w:rsidRDefault="00F205B8" w:rsidP="00F205B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205B8" w:rsidRDefault="00F205B8" w:rsidP="00F205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Золотухинский райо</w:t>
      </w:r>
      <w:r w:rsidRPr="007E3CA9">
        <w:rPr>
          <w:b/>
          <w:sz w:val="28"/>
          <w:szCs w:val="28"/>
        </w:rPr>
        <w:t xml:space="preserve">н, </w:t>
      </w:r>
      <w:r w:rsidRPr="00F205B8">
        <w:rPr>
          <w:b/>
          <w:sz w:val="28"/>
          <w:szCs w:val="28"/>
        </w:rPr>
        <w:t>с. Тазово</w:t>
      </w:r>
      <w:r w:rsidR="006F6FA5">
        <w:rPr>
          <w:rStyle w:val="a9"/>
          <w:b/>
          <w:sz w:val="28"/>
          <w:szCs w:val="28"/>
        </w:rPr>
        <w:footnoteReference w:id="2"/>
      </w:r>
    </w:p>
    <w:p w:rsidR="00F205B8" w:rsidRPr="00FC6170" w:rsidRDefault="00F205B8" w:rsidP="00F205B8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205B8" w:rsidRPr="009C7890" w:rsidTr="006F6FA5">
        <w:tc>
          <w:tcPr>
            <w:tcW w:w="4644" w:type="dxa"/>
            <w:shd w:val="clear" w:color="auto" w:fill="auto"/>
          </w:tcPr>
          <w:p w:rsidR="00F205B8" w:rsidRPr="009C7890" w:rsidRDefault="00F205B8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6F6FA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F205B8" w:rsidRPr="009C7890" w:rsidRDefault="00F205B8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>Золотухинский райо</w:t>
            </w:r>
            <w:r w:rsidRPr="007E3CA9">
              <w:rPr>
                <w:sz w:val="28"/>
                <w:szCs w:val="28"/>
                <w:u w:val="single"/>
              </w:rPr>
              <w:t xml:space="preserve">н, </w:t>
            </w:r>
            <w:r w:rsidRPr="00F205B8">
              <w:rPr>
                <w:sz w:val="28"/>
                <w:szCs w:val="28"/>
                <w:u w:val="single"/>
              </w:rPr>
              <w:t>с. Тазово, центр</w:t>
            </w:r>
            <w:r>
              <w:rPr>
                <w:sz w:val="28"/>
                <w:szCs w:val="28"/>
                <w:u w:val="single"/>
              </w:rPr>
              <w:t>, 1943</w:t>
            </w:r>
            <w:r w:rsidR="006F6FA5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F205B8" w:rsidRPr="009C789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F205B8" w:rsidRPr="009C7890" w:rsidTr="006F6FA5">
        <w:tc>
          <w:tcPr>
            <w:tcW w:w="4644" w:type="dxa"/>
            <w:shd w:val="clear" w:color="auto" w:fill="auto"/>
          </w:tcPr>
          <w:p w:rsidR="00F205B8" w:rsidRPr="009C7890" w:rsidRDefault="00F205B8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F205B8" w:rsidRPr="009C7890" w:rsidRDefault="00F205B8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46-125/2014</w:t>
            </w:r>
          </w:p>
          <w:p w:rsidR="00F205B8" w:rsidRPr="009C789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F205B8" w:rsidRPr="009C7890" w:rsidTr="006F6FA5">
        <w:tc>
          <w:tcPr>
            <w:tcW w:w="4644" w:type="dxa"/>
            <w:shd w:val="clear" w:color="auto" w:fill="auto"/>
          </w:tcPr>
          <w:p w:rsidR="00F205B8" w:rsidRPr="009C7890" w:rsidRDefault="00F205B8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205B8" w:rsidRDefault="00F205B8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F22662">
              <w:rPr>
                <w:sz w:val="28"/>
                <w:szCs w:val="28"/>
                <w:u w:val="single"/>
              </w:rPr>
              <w:t xml:space="preserve"> могила </w:t>
            </w:r>
          </w:p>
          <w:p w:rsidR="00F205B8" w:rsidRPr="009C789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F205B8" w:rsidRPr="009C7890" w:rsidTr="006F6FA5">
        <w:tc>
          <w:tcPr>
            <w:tcW w:w="4644" w:type="dxa"/>
            <w:shd w:val="clear" w:color="auto" w:fill="auto"/>
          </w:tcPr>
          <w:p w:rsidR="00F205B8" w:rsidRPr="009C7890" w:rsidRDefault="00F205B8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F205B8" w:rsidRPr="009C7890" w:rsidRDefault="00F205B8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6м х 8м, ограждение железо-бетонное, побеле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ное, состояние хорошее.</w:t>
            </w:r>
          </w:p>
          <w:p w:rsidR="00F205B8" w:rsidRPr="009C789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F205B8" w:rsidRPr="009C7890" w:rsidTr="006F6FA5">
        <w:tc>
          <w:tcPr>
            <w:tcW w:w="4644" w:type="dxa"/>
            <w:shd w:val="clear" w:color="auto" w:fill="auto"/>
          </w:tcPr>
          <w:p w:rsidR="00F205B8" w:rsidRPr="009C7890" w:rsidRDefault="00F205B8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205B8" w:rsidRPr="001E10D1" w:rsidRDefault="00F205B8" w:rsidP="00F205B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в руках» из гипса. Окрашена серебристой краской, высота 1.8м. Установлена на постаменте из бетона,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 оштукатурен и покрашен, высота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стамента 2.5м, состояние памятника хорошее. Сооружен в 1963г. Автор Петров</w:t>
            </w:r>
            <w:r w:rsidR="006F6FA5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С. П.</w:t>
            </w:r>
          </w:p>
        </w:tc>
      </w:tr>
    </w:tbl>
    <w:p w:rsidR="00F205B8" w:rsidRPr="00FC6170" w:rsidRDefault="00F205B8" w:rsidP="00F205B8">
      <w:pPr>
        <w:jc w:val="both"/>
        <w:rPr>
          <w:sz w:val="28"/>
          <w:szCs w:val="28"/>
        </w:rPr>
      </w:pPr>
    </w:p>
    <w:p w:rsidR="00F205B8" w:rsidRPr="00FC6170" w:rsidRDefault="00F205B8" w:rsidP="00F205B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F205B8" w:rsidRPr="00FC6170" w:rsidRDefault="00F205B8" w:rsidP="00F205B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5"/>
        <w:gridCol w:w="955"/>
        <w:gridCol w:w="1650"/>
        <w:gridCol w:w="1505"/>
        <w:gridCol w:w="1926"/>
        <w:gridCol w:w="2451"/>
        <w:gridCol w:w="1732"/>
      </w:tblGrid>
      <w:tr w:rsidR="00F205B8" w:rsidRPr="00FC6170" w:rsidTr="006F6FA5">
        <w:trPr>
          <w:jc w:val="center"/>
        </w:trPr>
        <w:tc>
          <w:tcPr>
            <w:tcW w:w="605" w:type="dxa"/>
            <w:vMerge w:val="restart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  <w:vMerge w:val="restart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9264" w:type="dxa"/>
            <w:gridSpan w:val="5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205B8" w:rsidRPr="00FC6170" w:rsidTr="006F6FA5">
        <w:trPr>
          <w:jc w:val="center"/>
        </w:trPr>
        <w:tc>
          <w:tcPr>
            <w:tcW w:w="605" w:type="dxa"/>
            <w:vMerge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0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926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2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205B8" w:rsidRPr="00FC6170" w:rsidTr="006F6FA5">
        <w:trPr>
          <w:jc w:val="center"/>
        </w:trPr>
        <w:tc>
          <w:tcPr>
            <w:tcW w:w="605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50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26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2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F205B8" w:rsidRPr="00FC6170" w:rsidRDefault="00F205B8" w:rsidP="00F205B8">
      <w:pPr>
        <w:jc w:val="both"/>
        <w:rPr>
          <w:sz w:val="28"/>
          <w:szCs w:val="28"/>
        </w:rPr>
      </w:pPr>
    </w:p>
    <w:p w:rsidR="00F205B8" w:rsidRPr="00FC6170" w:rsidRDefault="00F205B8" w:rsidP="00F205B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F205B8" w:rsidRPr="00FC6170" w:rsidRDefault="00F205B8" w:rsidP="00F205B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254"/>
        <w:gridCol w:w="1701"/>
        <w:gridCol w:w="1134"/>
        <w:gridCol w:w="1985"/>
        <w:gridCol w:w="2410"/>
        <w:gridCol w:w="1643"/>
      </w:tblGrid>
      <w:tr w:rsidR="00F205B8" w:rsidRPr="00FC6170" w:rsidTr="006F6FA5">
        <w:tc>
          <w:tcPr>
            <w:tcW w:w="555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254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</w:t>
            </w:r>
            <w:r w:rsidRPr="00FC6170">
              <w:rPr>
                <w:sz w:val="28"/>
                <w:szCs w:val="28"/>
              </w:rPr>
              <w:t>н</w:t>
            </w:r>
            <w:r w:rsidRPr="00FC6170">
              <w:rPr>
                <w:sz w:val="28"/>
                <w:szCs w:val="28"/>
              </w:rPr>
              <w:t>ское звание</w:t>
            </w:r>
          </w:p>
        </w:tc>
        <w:tc>
          <w:tcPr>
            <w:tcW w:w="1701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34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985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410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кладбище, участке кладбища</w:t>
            </w:r>
          </w:p>
        </w:tc>
        <w:tc>
          <w:tcPr>
            <w:tcW w:w="1643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</w:t>
            </w:r>
          </w:p>
        </w:tc>
      </w:tr>
      <w:tr w:rsidR="00F205B8" w:rsidRPr="00FC6170" w:rsidTr="00435A6D">
        <w:tc>
          <w:tcPr>
            <w:tcW w:w="555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F205B8" w:rsidRPr="00FC6170" w:rsidTr="006F6FA5">
        <w:tc>
          <w:tcPr>
            <w:tcW w:w="555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4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701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Козлов 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лентин Дмитриевич</w:t>
            </w:r>
          </w:p>
        </w:tc>
        <w:tc>
          <w:tcPr>
            <w:tcW w:w="1134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F205B8" w:rsidRPr="00FC6170" w:rsidRDefault="0070436D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26.04.</w:t>
            </w:r>
            <w:r w:rsidR="00F205B8">
              <w:rPr>
                <w:sz w:val="28"/>
                <w:szCs w:val="28"/>
              </w:rPr>
              <w:t>1943</w:t>
            </w:r>
          </w:p>
        </w:tc>
        <w:tc>
          <w:tcPr>
            <w:tcW w:w="2410" w:type="dxa"/>
            <w:shd w:val="clear" w:color="auto" w:fill="auto"/>
          </w:tcPr>
          <w:p w:rsidR="00F205B8" w:rsidRPr="00FC6170" w:rsidRDefault="006F6FA5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центр </w:t>
            </w:r>
            <w:r w:rsidR="00F205B8">
              <w:rPr>
                <w:sz w:val="28"/>
                <w:szCs w:val="28"/>
              </w:rPr>
              <w:t>с. Тазово</w:t>
            </w:r>
          </w:p>
        </w:tc>
        <w:tc>
          <w:tcPr>
            <w:tcW w:w="1643" w:type="dxa"/>
            <w:shd w:val="clear" w:color="auto" w:fill="auto"/>
          </w:tcPr>
          <w:p w:rsidR="00F205B8" w:rsidRPr="00FC6170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F205B8" w:rsidRDefault="00F205B8" w:rsidP="00F205B8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6038"/>
      </w:tblGrid>
      <w:tr w:rsidR="00F205B8" w:rsidTr="006F6FA5">
        <w:tc>
          <w:tcPr>
            <w:tcW w:w="4644" w:type="dxa"/>
          </w:tcPr>
          <w:p w:rsidR="00F205B8" w:rsidRDefault="00F205B8" w:rsidP="00435A6D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216845">
              <w:rPr>
                <w:sz w:val="28"/>
                <w:szCs w:val="28"/>
              </w:rPr>
              <w:t>Откуда</w:t>
            </w:r>
            <w:r>
              <w:rPr>
                <w:sz w:val="28"/>
                <w:szCs w:val="28"/>
              </w:rPr>
              <w:t xml:space="preserve"> производились пер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захоронения </w:t>
            </w:r>
          </w:p>
        </w:tc>
        <w:tc>
          <w:tcPr>
            <w:tcW w:w="6038" w:type="dxa"/>
          </w:tcPr>
          <w:p w:rsidR="00F205B8" w:rsidRDefault="00F205B8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F205B8" w:rsidTr="006F6FA5">
        <w:tc>
          <w:tcPr>
            <w:tcW w:w="4644" w:type="dxa"/>
          </w:tcPr>
          <w:p w:rsidR="00F205B8" w:rsidRPr="00D732E3" w:rsidRDefault="00F205B8" w:rsidP="00435A6D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D732E3">
              <w:rPr>
                <w:sz w:val="28"/>
                <w:szCs w:val="28"/>
              </w:rPr>
              <w:t>Кто шефствует над захорон</w:t>
            </w:r>
            <w:r w:rsidRPr="00D732E3">
              <w:rPr>
                <w:sz w:val="28"/>
                <w:szCs w:val="28"/>
              </w:rPr>
              <w:t>е</w:t>
            </w:r>
            <w:r w:rsidRPr="00D732E3">
              <w:rPr>
                <w:sz w:val="28"/>
                <w:szCs w:val="28"/>
              </w:rPr>
              <w:t>нием</w:t>
            </w:r>
          </w:p>
        </w:tc>
        <w:tc>
          <w:tcPr>
            <w:tcW w:w="6038" w:type="dxa"/>
          </w:tcPr>
          <w:p w:rsidR="00F205B8" w:rsidRDefault="00F205B8" w:rsidP="00435A6D">
            <w:pPr>
              <w:jc w:val="both"/>
              <w:rPr>
                <w:sz w:val="28"/>
                <w:szCs w:val="28"/>
              </w:rPr>
            </w:pPr>
            <w:r w:rsidRPr="00F205B8">
              <w:rPr>
                <w:sz w:val="28"/>
                <w:szCs w:val="28"/>
              </w:rPr>
              <w:t>Жерновецкая средняя общеобразовательная школа, Учхоз № 2 КГСХА</w:t>
            </w:r>
          </w:p>
        </w:tc>
      </w:tr>
    </w:tbl>
    <w:p w:rsidR="00F205B8" w:rsidRDefault="00F205B8">
      <w:bookmarkStart w:id="0" w:name="_GoBack"/>
      <w:bookmarkEnd w:id="0"/>
    </w:p>
    <w:p w:rsidR="00F205B8" w:rsidRDefault="00F205B8">
      <w:r>
        <w:rPr>
          <w:noProof/>
        </w:rPr>
        <w:lastRenderedPageBreak/>
        <w:drawing>
          <wp:inline distT="0" distB="0" distL="0" distR="0">
            <wp:extent cx="6645910" cy="9183590"/>
            <wp:effectExtent l="0" t="0" r="2540" b="0"/>
            <wp:docPr id="1" name="Рисунок 1" descr="C:\Users\лена\Downloads\images3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205B8" w:rsidSect="00F205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0BA" w:rsidRDefault="008B50BA" w:rsidP="006F6FA5">
      <w:r>
        <w:separator/>
      </w:r>
    </w:p>
  </w:endnote>
  <w:endnote w:type="continuationSeparator" w:id="1">
    <w:p w:rsidR="008B50BA" w:rsidRDefault="008B50BA" w:rsidP="006F6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0BA" w:rsidRDefault="008B50BA" w:rsidP="006F6FA5">
      <w:r>
        <w:separator/>
      </w:r>
    </w:p>
  </w:footnote>
  <w:footnote w:type="continuationSeparator" w:id="1">
    <w:p w:rsidR="008B50BA" w:rsidRDefault="008B50BA" w:rsidP="006F6FA5">
      <w:r>
        <w:continuationSeparator/>
      </w:r>
    </w:p>
  </w:footnote>
  <w:footnote w:id="2">
    <w:p w:rsidR="006F6FA5" w:rsidRDefault="006F6FA5">
      <w:pPr>
        <w:pStyle w:val="a7"/>
      </w:pPr>
      <w:r>
        <w:rPr>
          <w:rStyle w:val="a9"/>
        </w:rPr>
        <w:footnoteRef/>
      </w:r>
      <w:hyperlink r:id="rId1" w:history="1">
        <w:r w:rsidRPr="006F5888">
          <w:rPr>
            <w:rStyle w:val="aa"/>
          </w:rPr>
          <w:t>https://obd-memorial.ru/html/info.htm?id=1150510726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05B8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3BBC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AD3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F6FA5"/>
    <w:rsid w:val="00702934"/>
    <w:rsid w:val="0070436D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50BA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07F5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05B8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5B8"/>
    <w:pPr>
      <w:ind w:left="720"/>
      <w:contextualSpacing/>
    </w:pPr>
  </w:style>
  <w:style w:type="table" w:styleId="a4">
    <w:name w:val="Table Grid"/>
    <w:basedOn w:val="a1"/>
    <w:uiPriority w:val="59"/>
    <w:rsid w:val="00F20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205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05B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F6FA5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F6F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F6FA5"/>
    <w:rPr>
      <w:vertAlign w:val="superscript"/>
    </w:rPr>
  </w:style>
  <w:style w:type="character" w:styleId="aa">
    <w:name w:val="Hyperlink"/>
    <w:basedOn w:val="a0"/>
    <w:uiPriority w:val="99"/>
    <w:unhideWhenUsed/>
    <w:rsid w:val="006F6F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5B8"/>
    <w:pPr>
      <w:ind w:left="720"/>
      <w:contextualSpacing/>
    </w:pPr>
  </w:style>
  <w:style w:type="table" w:styleId="a4">
    <w:name w:val="Table Grid"/>
    <w:basedOn w:val="a1"/>
    <w:uiPriority w:val="59"/>
    <w:rsid w:val="00F20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05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05B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F6FA5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F6F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F6FA5"/>
    <w:rPr>
      <w:vertAlign w:val="superscript"/>
    </w:rPr>
  </w:style>
  <w:style w:type="character" w:styleId="aa">
    <w:name w:val="Hyperlink"/>
    <w:basedOn w:val="a0"/>
    <w:uiPriority w:val="99"/>
    <w:unhideWhenUsed/>
    <w:rsid w:val="006F6F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07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9E8D2-DE6F-47AF-91AA-EDE8A6CCC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177</Words>
  <Characters>1009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2020-04-14T12:10:00Z</dcterms:created>
  <dcterms:modified xsi:type="dcterms:W3CDTF">2002-01-01T00:34:00Z</dcterms:modified>
</cp:coreProperties>
</file>